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5E88" w:rsidRDefault="007035A3">
      <w:pPr>
        <w:ind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14:paraId="00000002" w14:textId="77777777" w:rsidR="00435E88" w:rsidRDefault="007035A3">
      <w:pPr>
        <w:ind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деятельности Комплексного центра социального</w:t>
      </w:r>
    </w:p>
    <w:p w14:paraId="00000003" w14:textId="77777777" w:rsidR="00435E88" w:rsidRDefault="007035A3">
      <w:pPr>
        <w:ind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обслуживания и реабилитации «Коломенский»</w:t>
      </w:r>
    </w:p>
    <w:p w14:paraId="00000004" w14:textId="77777777" w:rsidR="00435E88" w:rsidRDefault="007035A3">
      <w:pPr>
        <w:ind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«01» января 2024 г.</w:t>
      </w:r>
    </w:p>
    <w:p w14:paraId="00000005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учреждения: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«Коломенский»</w:t>
      </w:r>
    </w:p>
    <w:p w14:paraId="0000000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Почтовый адрес основной: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140402, Московская область, г. Коломна, ул. Чкалова, д. 17</w:t>
      </w:r>
    </w:p>
    <w:p w14:paraId="00000008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чреждения, телефон: </w:t>
      </w:r>
    </w:p>
    <w:p w14:paraId="0000000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Кузин Юрий Вячеславович, приемная - 8(496) 612-54-44</w:t>
      </w:r>
    </w:p>
    <w:p w14:paraId="0000000A" w14:textId="77777777" w:rsidR="00435E88" w:rsidRPr="00BD379C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37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BD37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BD37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>
        <w:r w:rsidRPr="00BD37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cso.kolomna@mosreg.ru</w:t>
        </w:r>
      </w:hyperlink>
      <w:r w:rsidRPr="00BD37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сайт: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http://cso.kol5021.ru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Дата открытия 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08.02.2002 года</w:t>
      </w:r>
    </w:p>
    <w:p w14:paraId="0000000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Дата последней реорганизации: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сентября 2022 года</w:t>
      </w:r>
    </w:p>
    <w:p w14:paraId="0000000E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 Специалисты, квалификация, численность (чел.):</w:t>
      </w:r>
    </w:p>
    <w:p w14:paraId="0000000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отделением –18 чел., из них: 17 чел. - высшее образование.</w:t>
      </w:r>
    </w:p>
    <w:p w14:paraId="0000001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работники – 60 чел., из них:</w:t>
      </w:r>
    </w:p>
    <w:p w14:paraId="0000001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чел. -  высшее образование;</w:t>
      </w:r>
    </w:p>
    <w:p w14:paraId="0000001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 чел. -  среднее профессиональное;</w:t>
      </w:r>
    </w:p>
    <w:p w14:paraId="0000001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чел. - среднее образование.</w:t>
      </w:r>
    </w:p>
    <w:p w14:paraId="0000001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 –11 чел., из них: 11 чел. - высшее образование.</w:t>
      </w:r>
    </w:p>
    <w:p w14:paraId="0000001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Специалисты по реабилитационной работе в социальной сфере– 32 чел., из них: 32 чел. - высшее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ание.</w:t>
      </w:r>
    </w:p>
    <w:p w14:paraId="0000001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Специалисты по социальной работе - 18 чел., из них: 16 чел.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ысшее образование.</w:t>
      </w:r>
    </w:p>
    <w:p w14:paraId="0000001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Медицинские работники – 73 чел., из них </w:t>
      </w:r>
    </w:p>
    <w:p w14:paraId="0000001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9 - чел. - высшее образование;</w:t>
      </w:r>
    </w:p>
    <w:p w14:paraId="0000001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 чел. - среднее профессиональное;</w:t>
      </w:r>
    </w:p>
    <w:p w14:paraId="0000001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чел. - среднее образование.</w:t>
      </w:r>
    </w:p>
    <w:p w14:paraId="0000001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Общеотраслевые специалисты – 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чел., из них:</w:t>
      </w:r>
    </w:p>
    <w:p w14:paraId="0000001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30 - высшее образование;</w:t>
      </w:r>
    </w:p>
    <w:p w14:paraId="0000001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29 - среднее профессиональное;</w:t>
      </w:r>
    </w:p>
    <w:p w14:paraId="0000001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– среднее образование.</w:t>
      </w:r>
    </w:p>
    <w:p w14:paraId="0000001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сотрудников учреждения –  369 человек.</w:t>
      </w:r>
    </w:p>
    <w:p w14:paraId="00000020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</w:pPr>
    </w:p>
    <w:p w14:paraId="00000021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 Структура учреждения:</w:t>
      </w:r>
    </w:p>
    <w:p w14:paraId="00000022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социальной реабилитации №1</w:t>
      </w:r>
    </w:p>
    <w:p w14:paraId="0000002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Коломна, ул. Пушкина, д. 22</w:t>
      </w:r>
    </w:p>
    <w:p w14:paraId="0000002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30 человек в день</w:t>
      </w:r>
    </w:p>
    <w:p w14:paraId="0000002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 по рабочим дням с 08.00-17.00, обед с 13.00-14.00</w:t>
      </w:r>
    </w:p>
    <w:p w14:paraId="0000002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граждане пожилого возраста и инвалиды старше 18 лет</w:t>
      </w:r>
    </w:p>
    <w:p w14:paraId="00000027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социальной реабил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итации №2</w:t>
      </w:r>
    </w:p>
    <w:p w14:paraId="0000002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Коломна, ул. Черняховского, д. 5 и г. о. Коломна, ул. Чкалова, д. 17</w:t>
      </w:r>
      <w:proofErr w:type="gramEnd"/>
    </w:p>
    <w:p w14:paraId="0000002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43 ребенка–инвалида и ребенка с ограниченными возможностями здоровья и 67 получателей социальных услуг взрослой категории в день; п</w:t>
      </w:r>
      <w:r>
        <w:rPr>
          <w:rFonts w:ascii="Times New Roman" w:eastAsia="Times New Roman" w:hAnsi="Times New Roman" w:cs="Times New Roman"/>
          <w:sz w:val="24"/>
          <w:szCs w:val="24"/>
        </w:rPr>
        <w:t>осещение жителей Московской области на дому - 9911.</w:t>
      </w:r>
    </w:p>
    <w:p w14:paraId="0000002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 по рабочим дням с 8.00 до 17.00 обед с 13.00 до 14.00.</w:t>
      </w:r>
    </w:p>
    <w:p w14:paraId="0000002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дети – с 3 до 18 лет, взрослые от 18 лет, взрослые и дети с инвалидностью и ОВЗ.</w:t>
      </w:r>
    </w:p>
    <w:p w14:paraId="0000002D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социальной реабилитации №3</w:t>
      </w:r>
    </w:p>
    <w:p w14:paraId="0000002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Коломна, ул. Черняховского, д. 5.</w:t>
      </w:r>
    </w:p>
    <w:p w14:paraId="0000003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Мощность:  67 человек взрослой категории получателей социальных услуг с ограниченными возможностями здоровья.  </w:t>
      </w:r>
    </w:p>
    <w:p w14:paraId="0000003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Режим работы: по рабочим дням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8.00 до 17.00 обед с 13.00 до 14.00.  </w:t>
      </w:r>
    </w:p>
    <w:p w14:paraId="0000003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взрослые от 18 лет (взрослые с инвалидностью и ОВЗ)</w:t>
      </w:r>
    </w:p>
    <w:p w14:paraId="00000033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социальной реабилитации №4</w:t>
      </w:r>
    </w:p>
    <w:p w14:paraId="0000003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Коломна,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Красные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</w:t>
      </w:r>
    </w:p>
    <w:p w14:paraId="0000003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Мощность: 30 человек в д</w:t>
      </w:r>
      <w:r>
        <w:rPr>
          <w:rFonts w:ascii="Times New Roman" w:eastAsia="Times New Roman" w:hAnsi="Times New Roman" w:cs="Times New Roman"/>
          <w:sz w:val="24"/>
          <w:szCs w:val="24"/>
        </w:rPr>
        <w:t>ень</w:t>
      </w:r>
    </w:p>
    <w:p w14:paraId="0000003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Режим работы: по рабочим дням с 08.00-17.00, обед с 13.00-14.00</w:t>
      </w:r>
    </w:p>
    <w:p w14:paraId="0000003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ПСУ: инвалиды старше 18 лет</w:t>
      </w:r>
    </w:p>
    <w:p w14:paraId="00000039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9.5.1.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реабилитации для детей – инвалидов и детей с ограниченными возможностями здоровья №1</w:t>
      </w:r>
    </w:p>
    <w:p w14:paraId="0000003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Коломна,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пр., 27А. </w:t>
      </w:r>
    </w:p>
    <w:p w14:paraId="0000003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10 человек в день</w:t>
      </w:r>
    </w:p>
    <w:p w14:paraId="0000003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Режим работы: по рабочим дням с 8.00 до 17.00 обед с 13.00 до 14.00.  </w:t>
      </w:r>
    </w:p>
    <w:p w14:paraId="0000003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дети-инвалиды и дети с ограниченными возможностями здоровья</w:t>
      </w:r>
    </w:p>
    <w:p w14:paraId="0000003F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реаб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илитации детей-инвалидов и детей с ограниченными возможностями здоровья №2</w:t>
      </w:r>
    </w:p>
    <w:p w14:paraId="0000004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Коломна, ул. Черняховского, д. 5. </w:t>
      </w:r>
    </w:p>
    <w:p w14:paraId="0000004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43 человека в день</w:t>
      </w:r>
    </w:p>
    <w:p w14:paraId="0000004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Режим работы: по рабочим дням с 8.00 до 17.00 обед с 13.00 до 14.00.  </w:t>
      </w:r>
    </w:p>
    <w:p w14:paraId="0000004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</w:t>
      </w:r>
      <w:r>
        <w:rPr>
          <w:rFonts w:ascii="Times New Roman" w:eastAsia="Times New Roman" w:hAnsi="Times New Roman" w:cs="Times New Roman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от 3 до 18 лет, группа кратковременного пребывания от 3-14 лет (дети с ОВЗ и дети-инвалиды)</w:t>
      </w:r>
    </w:p>
    <w:p w14:paraId="00000045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реабилитации детей-инвалидов и детей с ограниченными возможностями здоровья №3</w:t>
      </w:r>
    </w:p>
    <w:p w14:paraId="0000004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Московская обл., г. о. Коломна, ул. О. Кошевого, д</w:t>
      </w:r>
      <w:r>
        <w:rPr>
          <w:rFonts w:ascii="Times New Roman" w:eastAsia="Times New Roman" w:hAnsi="Times New Roman" w:cs="Times New Roman"/>
          <w:sz w:val="24"/>
          <w:szCs w:val="24"/>
        </w:rPr>
        <w:t>. 3.</w:t>
      </w:r>
    </w:p>
    <w:p w14:paraId="0000004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Мощность: 16 человек в день.</w:t>
      </w:r>
    </w:p>
    <w:p w14:paraId="0000004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Режим работы: по рабочим дням с 8.00 до 17.00 обед с 13.00 до 14.00.</w:t>
      </w:r>
    </w:p>
    <w:p w14:paraId="0000004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ПСУ: дети-инвалиды и дети с ограниченными возможностями здоровья с 3 до 18 лет.</w:t>
      </w:r>
    </w:p>
    <w:p w14:paraId="0000004B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9.8.1.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реабилитации детей-инвалидов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детей с ограниченными возможностями здоровья №4</w:t>
      </w:r>
    </w:p>
    <w:p w14:paraId="0000004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Московская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м-он им. маршала Катукова, д.38</w:t>
      </w:r>
    </w:p>
    <w:p w14:paraId="0000004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Мощность:10 человек в день</w:t>
      </w:r>
    </w:p>
    <w:p w14:paraId="0000004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Режим работы: по рабочим дням с 8.00 до 17.00 обед с 13.00 до 14.00</w:t>
      </w:r>
    </w:p>
    <w:p w14:paraId="0000005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возра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 с 0 до 18 лет (дети-инвалиды и дети с ОВЗ) </w:t>
      </w:r>
    </w:p>
    <w:p w14:paraId="00000051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9.9.1.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активного долголетия №1</w:t>
      </w:r>
    </w:p>
    <w:p w14:paraId="0000005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9.9.2.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Коломна, ул. Пушкина, д. 22. </w:t>
      </w:r>
    </w:p>
    <w:p w14:paraId="0000005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9.9.3. Мощность: 70 человек в день</w:t>
      </w:r>
    </w:p>
    <w:p w14:paraId="0000005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9.9.4. Режим работы: по рабочим дням с 8.00 до 17.00 обед с 13.00 до 14.00.  </w:t>
      </w:r>
    </w:p>
    <w:p w14:paraId="0000005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9.9.5. ПСУ: мужчины старше 60 лет и женщины старше 55 лет, а также лица, получающие пенсию за выслугу лет, старше 50 лет</w:t>
      </w:r>
    </w:p>
    <w:p w14:paraId="00000057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9.10.1.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Отделение активного долголетия №2</w:t>
      </w:r>
    </w:p>
    <w:p w14:paraId="0000005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9.10.2.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Красные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31</w:t>
      </w:r>
    </w:p>
    <w:p w14:paraId="0000005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9.10.3. Мощность: 25 человек в день</w:t>
      </w:r>
    </w:p>
    <w:p w14:paraId="0000005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9.10.4. Режим работы: по рабочим дням с 8.00 до 17.00 обед с 13.00 до 14.00.  </w:t>
      </w:r>
    </w:p>
    <w:p w14:paraId="0000005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9.10.5. ПСУ: мужчины старше 60 лет и женщины старше 55 лет, а также лица, получаю</w:t>
      </w:r>
      <w:r>
        <w:rPr>
          <w:rFonts w:ascii="Times New Roman" w:eastAsia="Times New Roman" w:hAnsi="Times New Roman" w:cs="Times New Roman"/>
          <w:sz w:val="24"/>
          <w:szCs w:val="24"/>
        </w:rPr>
        <w:t>щие пенсию за выслугу лет, старше 50 лет</w:t>
      </w:r>
    </w:p>
    <w:p w14:paraId="0000005D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Стационарное отделение «Дом – интернат для престарелых и инвалидов»</w:t>
      </w:r>
    </w:p>
    <w:p w14:paraId="0000005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Коломна, ул. Калинина, д. 54.</w:t>
      </w:r>
    </w:p>
    <w:p w14:paraId="0000006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9.11.3.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Мощность: 67 койко-места (из них 3 коммерческих)</w:t>
      </w:r>
    </w:p>
    <w:p w14:paraId="0000006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круглосуточно</w:t>
      </w:r>
    </w:p>
    <w:p w14:paraId="0000006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граждане пожилого возраста и инвалиды старше 18 лет.</w:t>
      </w:r>
    </w:p>
    <w:p w14:paraId="00000063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Стационарное отделение милосердия для престарелых и инвалидов</w:t>
      </w:r>
    </w:p>
    <w:p w14:paraId="0000006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Коломна, ул. Калинина, д. 54.</w:t>
      </w:r>
    </w:p>
    <w:p w14:paraId="0000006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7</w:t>
      </w:r>
    </w:p>
    <w:p w14:paraId="0000006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 кр</w:t>
      </w:r>
      <w:r>
        <w:rPr>
          <w:rFonts w:ascii="Times New Roman" w:eastAsia="Times New Roman" w:hAnsi="Times New Roman" w:cs="Times New Roman"/>
          <w:sz w:val="24"/>
          <w:szCs w:val="24"/>
        </w:rPr>
        <w:t>углосуточно</w:t>
      </w:r>
    </w:p>
    <w:p w14:paraId="0000006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граждане пожилого возраста и инвалиды старше 18 лет.</w:t>
      </w:r>
    </w:p>
    <w:p w14:paraId="00000069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Стационарное отделение реабилитации для детей – инвалидов и детей с ограниченными возможностями здоровья №1.</w:t>
      </w:r>
    </w:p>
    <w:p w14:paraId="0000006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9.13.2.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Коломна,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пр., 27А. </w:t>
      </w:r>
    </w:p>
    <w:p w14:paraId="0000006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Мощность: 55 койко-места (из них 30-дети-инвалиды и дети с ОВЗ; 25-сопровождающие)</w:t>
      </w:r>
    </w:p>
    <w:p w14:paraId="0000006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9.13.4.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 согласно графику заездов (21 день)</w:t>
      </w:r>
    </w:p>
    <w:p w14:paraId="0000006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9.13.5.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ПСУ: дети-инвалиды и дети с ОВЗ, сопровождающие (родители, законные представители).</w:t>
      </w:r>
    </w:p>
    <w:p w14:paraId="0000006F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Стационарное отделение реабилитации для детей – инвалидов и детей с ограниченными возможностями здоровья №2.</w:t>
      </w:r>
    </w:p>
    <w:p w14:paraId="0000007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9.14.2.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Коломна,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пр., 27А.</w:t>
      </w:r>
    </w:p>
    <w:p w14:paraId="0000007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54 койко-места (из них 30-дети-инвалиды и дети с ОВЗ; 24-сопровождающие).</w:t>
      </w:r>
    </w:p>
    <w:p w14:paraId="0000007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 согласно графику заездов (21 день)</w:t>
      </w:r>
    </w:p>
    <w:p w14:paraId="0000007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9.14.5.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дети-инвалиды и дети с ОВЗ, сопровождающие (родители, законные представители).</w:t>
      </w:r>
    </w:p>
    <w:p w14:paraId="00000075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9.15.1.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социального обслуживания на дому детей инвалидов и детей с ограниченными возможностями здоровья</w:t>
      </w:r>
    </w:p>
    <w:p w14:paraId="0000007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9.15.2.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Коломна, ул. Чкалова, д. 17</w:t>
      </w:r>
    </w:p>
    <w:p w14:paraId="0000007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9.15.3.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Мощность: 12 человек в день</w:t>
      </w:r>
    </w:p>
    <w:p w14:paraId="0000007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9.15.4.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Режим работы: по рабочим дням с 8.00 до 17.00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обед с 13.00 до 14.00.</w:t>
      </w:r>
    </w:p>
    <w:p w14:paraId="0000007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9.15.5.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ПСУ: возраст с 0 до 18 лет (дети-инвалиды и дети с ограниченными возможностями здоровья)</w:t>
      </w:r>
    </w:p>
    <w:p w14:paraId="0000007B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9.16.1.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срочного социального обслуживания</w:t>
      </w:r>
    </w:p>
    <w:p w14:paraId="0000007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9.16.2.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Красные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31</w:t>
      </w:r>
    </w:p>
    <w:p w14:paraId="0000007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9.16.3. Мощность: 23 ч</w:t>
      </w:r>
      <w:r>
        <w:rPr>
          <w:rFonts w:ascii="Times New Roman" w:eastAsia="Times New Roman" w:hAnsi="Times New Roman" w:cs="Times New Roman"/>
          <w:sz w:val="24"/>
          <w:szCs w:val="24"/>
        </w:rPr>
        <w:t>еловека в день</w:t>
      </w:r>
    </w:p>
    <w:p w14:paraId="0000007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9.16.4. Режим работы: по рабочим дням с 8.00 до 17.00 обед с 13.00 до 14.00.  </w:t>
      </w:r>
    </w:p>
    <w:p w14:paraId="0000008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9.16.5. ПСУ: граждане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вне зависимости от их возраста</w:t>
      </w:r>
    </w:p>
    <w:p w14:paraId="00000081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9.17.1.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«Социально-оздоровительный центр»</w:t>
      </w:r>
    </w:p>
    <w:p w14:paraId="0000008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9.17.2.Московская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микрорайо</w:t>
      </w:r>
      <w:r>
        <w:rPr>
          <w:rFonts w:ascii="Times New Roman" w:eastAsia="Times New Roman" w:hAnsi="Times New Roman" w:cs="Times New Roman"/>
          <w:sz w:val="24"/>
          <w:szCs w:val="24"/>
        </w:rPr>
        <w:t>н имени Маршала Катукова, д.38.</w:t>
      </w:r>
    </w:p>
    <w:p w14:paraId="0000008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9.17.3.Мощность: 100 человек в день </w:t>
      </w:r>
    </w:p>
    <w:p w14:paraId="0000008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9.17.4.Режим работы: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заездов (21 день)</w:t>
      </w:r>
    </w:p>
    <w:p w14:paraId="0000008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9.17.5.ПСУ: граждане пожилого возраста и инвалиды</w:t>
      </w:r>
    </w:p>
    <w:p w14:paraId="00000087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9.18.1.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социального обслуживания на дому граждан пожилого возраста и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нвалидов № 1 </w:t>
      </w:r>
    </w:p>
    <w:p w14:paraId="0000008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9.18.2.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д.31.</w:t>
      </w:r>
    </w:p>
    <w:p w14:paraId="0000008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9.18.3. Мощность: 172 человек.</w:t>
      </w:r>
    </w:p>
    <w:p w14:paraId="0000008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9.18.4. Режим работы: по рабочим дням с 8.00 до 17.00 обед с 13.00 до 14.00.</w:t>
      </w:r>
    </w:p>
    <w:p w14:paraId="0000008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9.18.5. ПСУ: граждане пожилого возраста и инвалиды от 38 лет д</w:t>
      </w:r>
      <w:r>
        <w:rPr>
          <w:rFonts w:ascii="Times New Roman" w:eastAsia="Times New Roman" w:hAnsi="Times New Roman" w:cs="Times New Roman"/>
          <w:sz w:val="24"/>
          <w:szCs w:val="24"/>
        </w:rPr>
        <w:t>о 99 лет.</w:t>
      </w:r>
    </w:p>
    <w:p w14:paraId="0000008D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9.19.1.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социального обслуживания на дому граждан пожилого возраста и инвалидов № 2 </w:t>
      </w:r>
    </w:p>
    <w:p w14:paraId="0000008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9.19.2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д.31.</w:t>
      </w:r>
    </w:p>
    <w:p w14:paraId="0000009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9.19.3 Мощность: 170 человек</w:t>
      </w:r>
    </w:p>
    <w:p w14:paraId="0000009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9.19.4 Режим работы: по рабочим дням с 8.00 до 17.00 обед с 13.00 до 14.00.</w:t>
      </w:r>
    </w:p>
    <w:p w14:paraId="0000009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9.19.5 ПСУ: граждане пожилого возраста и инвалиды от 41 года до 100 лет.</w:t>
      </w:r>
    </w:p>
    <w:p w14:paraId="00000093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9.20.1.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социального обслуживания на дому граждан пожилого возраста и инвалидов № 3 </w:t>
      </w:r>
    </w:p>
    <w:p w14:paraId="0000009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9.20.2.Московская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д.31.</w:t>
      </w:r>
    </w:p>
    <w:p w14:paraId="0000009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9.20.3.Мощность: 210 человек</w:t>
      </w:r>
    </w:p>
    <w:p w14:paraId="0000009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9.20.4.Режим работы: по рабочим дням с 8.00 до 17.00 обед с 13.00 до 14.00.</w:t>
      </w:r>
    </w:p>
    <w:p w14:paraId="0000009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9.20.5.ПСУ: граждане пожилого возраста и инвалиды от 24 года до 97 лет</w:t>
      </w:r>
    </w:p>
    <w:p w14:paraId="00000099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9.21.1.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социального обслуживания на дому граждан пожилого возраста и инвалидов № 4</w:t>
      </w:r>
    </w:p>
    <w:p w14:paraId="0000009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9.21.2.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</w:t>
      </w:r>
    </w:p>
    <w:p w14:paraId="0000009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9.21.3.Мощность:153 человека</w:t>
      </w:r>
    </w:p>
    <w:p w14:paraId="0000009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9.21.4.Режим работы: по рабочим дням с 8.00 до 17.00 обед с 13.00 до 14</w:t>
      </w:r>
      <w:r>
        <w:rPr>
          <w:rFonts w:ascii="Times New Roman" w:eastAsia="Times New Roman" w:hAnsi="Times New Roman" w:cs="Times New Roman"/>
          <w:sz w:val="24"/>
          <w:szCs w:val="24"/>
        </w:rPr>
        <w:t>.00.</w:t>
      </w:r>
    </w:p>
    <w:p w14:paraId="0000009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9.21.5.ПСУ: граждане пожилого возраста и инвалиды от 38 лет  до 92 лет</w:t>
      </w:r>
    </w:p>
    <w:p w14:paraId="0000009F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9.22.1.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Отделение социального обслуживания на дому граждан пожилого возраста и инвалидов № 5</w:t>
      </w:r>
    </w:p>
    <w:p w14:paraId="000000A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9.22.2.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д.31.</w:t>
      </w:r>
    </w:p>
    <w:p w14:paraId="000000A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9.22.3. Мощнос</w:t>
      </w:r>
      <w:r>
        <w:rPr>
          <w:rFonts w:ascii="Times New Roman" w:eastAsia="Times New Roman" w:hAnsi="Times New Roman" w:cs="Times New Roman"/>
          <w:sz w:val="24"/>
          <w:szCs w:val="24"/>
        </w:rPr>
        <w:t>ть: 105 человек.</w:t>
      </w:r>
    </w:p>
    <w:p w14:paraId="000000A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9.22.4. Режим работы: по рабочим дням с 8.00 до 17.00 обед с 13.00 до 14.00.</w:t>
      </w:r>
    </w:p>
    <w:p w14:paraId="000000A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9.22.5. ПСУ: граждане пожилого возраста и инвалиды от 43 лет до 100 лет.</w:t>
      </w:r>
    </w:p>
    <w:p w14:paraId="000000A5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9.23.1.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Специализированное отделение социально-медицинского обслуживания </w:t>
      </w:r>
    </w:p>
    <w:p w14:paraId="000000A7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9.23.2.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Коломна,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Озёры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д.31.</w:t>
      </w:r>
    </w:p>
    <w:p w14:paraId="000000A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9.23.3.Мощность:55 человек</w:t>
      </w:r>
    </w:p>
    <w:p w14:paraId="000000A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9.23.4. Режим работы: по рабочим дням с 8.00 до 17.00 обед с 13.00 до 14.00.</w:t>
      </w:r>
    </w:p>
    <w:p w14:paraId="000000A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9.23.5.ПСУ: граждане пожилого возраста и инвалиды от 50 лет  до 97 лет</w:t>
      </w:r>
    </w:p>
    <w:p w14:paraId="000000AB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9.24.1.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Служба доставк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лиц старше 65 лет, прожив-х в сельской местности</w:t>
      </w:r>
    </w:p>
    <w:p w14:paraId="000000A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9.24.2. Московская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Коломна, ул. Чкалова, д. 17</w:t>
      </w:r>
    </w:p>
    <w:p w14:paraId="000000A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Мощность: 10,12 человек в день</w:t>
      </w:r>
    </w:p>
    <w:p w14:paraId="000000A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работы: по рабочим дням с 8.00 до 17.00 обед с 13.00 до 14.00.</w:t>
      </w:r>
    </w:p>
    <w:p w14:paraId="000000B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9.24.5. Категория: Лица старше 65 лет, проживающие в сельской местности.</w:t>
      </w:r>
    </w:p>
    <w:p w14:paraId="000000B1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Используемые в работе инновационные технологии:</w:t>
      </w:r>
    </w:p>
    <w:p w14:paraId="000000B3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B4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Служба социального такси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для доставки  граждан пожилого возраста и инвалидов, проживающих на территории Московской области,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 значимым объектам, находящимся в пределах Московской области и г. Москвы, </w:t>
      </w:r>
    </w:p>
    <w:p w14:paraId="000000B5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Пункт проката выдачи ТСР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(технические средства реабилитации) - временное обеспечение на возмездных условиях на согласованный период времени реабилитационными 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инвалидов и других отдельных категорий граждан, нуждающихся в указанных средствах и проживающих на территории Московской области,</w:t>
      </w:r>
    </w:p>
    <w:p w14:paraId="000000B6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Обучение компьютерной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предоставляет  возможность пожилым людям общаться  посредством сети «Интернет»,  развивает    коммуникативные навыки, умение ориентироваться в современной информационной инфраструктуре, пользоваться информацией для расширения кругозора и всестороннего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азвития творческих способностей. Детская категория получателей услуг знакомится с азами компьютерной грамотности, учится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мышью, изучает клавиатуру, печатает текст, пытается создавать фото и видео презентации, нарабатывает   умения и навыки в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омпьютерных играх, развивая   пространственное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мышление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моторику,память,внимание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логическое мышление.</w:t>
      </w:r>
    </w:p>
    <w:p w14:paraId="000000B7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Обучение финансовой грамотности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обучение основным финансовым операциям, которые помогают пожилым людям планировать свой бюджет и приумножать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накопления. К ним относятся знание кредитных и страховых продуктов, мер социальной поддержки населения, умение распоряжаться своими банковскими счетами, кредитами и накоплениями. В 2023 году ПСУ взрослой категории приняли участие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«Безопасный </w:t>
      </w:r>
      <w:r>
        <w:rPr>
          <w:rFonts w:ascii="Times New Roman" w:eastAsia="Times New Roman" w:hAnsi="Times New Roman" w:cs="Times New Roman"/>
          <w:sz w:val="24"/>
          <w:szCs w:val="24"/>
        </w:rPr>
        <w:t>и удобный мир без наличных», «Ловушки финансового мира», «Финансовые кроссворды», “Наследство», во Всероссийском  онлайн-зачете по финансовой грамотности – 2023, прослушали   лекцию-беседу  «Финансовое мошенничество в современном мире», подготовленную  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отрудниками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Совкомбанка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14:paraId="000000B8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Услуги сиделки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для улучшения качества жизни граждан, полностью утративших способность к самообслуживанию,</w:t>
      </w:r>
    </w:p>
    <w:p w14:paraId="000000B9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реализация проекта Губернатора Московской области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Активное долголетие»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BA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реализация проекта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Мамино время»</w:t>
      </w:r>
      <w:r>
        <w:rPr>
          <w:rFonts w:ascii="Times New Roman" w:eastAsia="Times New Roman" w:hAnsi="Times New Roman" w:cs="Times New Roman"/>
          <w:sz w:val="24"/>
          <w:szCs w:val="24"/>
        </w:rPr>
        <w:t>. На базе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центра с 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 реализуется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минсоцразвития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«Мамино Время». В начале года в нем участвовало 15  мам детей с ограниченными возможностями здоровья и детей-инвалидов. К концу 2023 года численность мамочек, готовых приходить на занятия, выро</w:t>
      </w:r>
      <w:r>
        <w:rPr>
          <w:rFonts w:ascii="Times New Roman" w:eastAsia="Times New Roman" w:hAnsi="Times New Roman" w:cs="Times New Roman"/>
          <w:sz w:val="24"/>
          <w:szCs w:val="24"/>
        </w:rPr>
        <w:t>сла до 54. Программа создана для женщин, воспитывающих детей-инвалидов и детей с ОВЗ. Во время совместных занятий и общения с единомышленниками мамы особенных детей могут немного расслабиться и восстановить жизненный тонус. В этом им помогают различные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ивности: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фитбол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уставная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гимнастика, занятия в творческой студии и психологические тренинги. Благодаря активной работе специалистов и обеспечения новых видов деятельности для мам, нам удалось расширить количество занятий и различных мероприятий для успешн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реализации проекта.  </w:t>
      </w:r>
    </w:p>
    <w:p w14:paraId="000000BB" w14:textId="77777777" w:rsidR="00435E88" w:rsidRDefault="007035A3">
      <w:pPr>
        <w:ind w:right="-7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июле наше эссе, написанное мамами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каждого", стало победителем конкурса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счастье", который в мае 2023 года объявил журнал АС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Агрегатор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Счастья). В декабре  рамках проекта премии "Наш герой" состоялос</w:t>
      </w:r>
      <w:r>
        <w:rPr>
          <w:rFonts w:ascii="Times New Roman" w:eastAsia="Times New Roman" w:hAnsi="Times New Roman" w:cs="Times New Roman"/>
          <w:sz w:val="24"/>
          <w:szCs w:val="24"/>
        </w:rPr>
        <w:t>ь награждение финалистов мероприятия. Мамы и дети, участники проекта "Мамино Время", на три дня  по приглашению БФ "Благо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ари Миру" окунулись в атмосферу праздника. Также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 нашей работой заинтересовалось и Коломенское ТВ, в репортаже которого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постарались рассказать о проекте в целом и некоторых видах нашей деятельности. </w:t>
      </w:r>
    </w:p>
    <w:p w14:paraId="000000BC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«Фотостудия»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получателей услуг социально-реабилитационных отделений №1, №4. Целью открытия фотостудии является расширение круга общения пожилых людей и инвалидов, пои</w:t>
      </w:r>
      <w:r>
        <w:rPr>
          <w:rFonts w:ascii="Times New Roman" w:eastAsia="Times New Roman" w:hAnsi="Times New Roman" w:cs="Times New Roman"/>
          <w:sz w:val="24"/>
          <w:szCs w:val="24"/>
        </w:rPr>
        <w:t>ск новых увлечений, обогащение кругозора,</w:t>
      </w:r>
    </w:p>
    <w:p w14:paraId="000000BD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трудовые мастерские: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“Иголочка”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(швейное дело), “Искусники” (разнообразная творческая продуктивная деятельность), “Домовенок” (ведение домашнего хозяйства и поварского дела),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Урожайка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 (растениеводство),</w:t>
      </w:r>
    </w:p>
    <w:p w14:paraId="000000BE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еские студии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(«Умелые ручки», «Изобразительное искусство», «Ритмика», "Музыкальная студия").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F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студии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“Умелые ручки”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 активно занимается с разновозрастной категорией ПСУ  по следующим  направлениям: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“Сувенирная лепка”, “Картонаж”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sz w:val="24"/>
          <w:szCs w:val="24"/>
        </w:rPr>
        <w:t>ерстяная акварель», «Валяние из шерсти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)»,  «Сладкая цветочная мастерская»,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«Газетная лоза», «Игрушки серебряного возраста»,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2023 году появились новые  творческие направления: “Техника Терра (коллаж из природн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материала), вышивка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выклеивание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 из бисера,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пайеток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стекляруса, декоративная лепка из пластичного материала. </w:t>
      </w:r>
    </w:p>
    <w:p w14:paraId="000000C0" w14:textId="77777777" w:rsidR="00435E88" w:rsidRDefault="007035A3">
      <w:pPr>
        <w:numPr>
          <w:ilvl w:val="0"/>
          <w:numId w:val="2"/>
        </w:numPr>
        <w:ind w:left="0" w:right="-749" w:firstLine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творческой студии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“Изобразительное искусство”,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помимо занятий </w:t>
      </w:r>
      <w:r>
        <w:rPr>
          <w:rFonts w:ascii="Times New Roman" w:eastAsia="Times New Roman" w:hAnsi="Times New Roman" w:cs="Times New Roman"/>
        </w:rPr>
        <w:t>графикой (карандаши, фломастеры, эстамп, монотипия), живописью (гуашь</w:t>
      </w:r>
      <w:r>
        <w:rPr>
          <w:rFonts w:ascii="Times New Roman" w:eastAsia="Times New Roman" w:hAnsi="Times New Roman" w:cs="Times New Roman"/>
        </w:rPr>
        <w:t xml:space="preserve">, акрил, акварель),   интуитивным  рисованием,  лепкой  из пластилина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году специалист  ввел  в свою  работу </w:t>
      </w:r>
      <w:r>
        <w:rPr>
          <w:rFonts w:ascii="Times New Roman" w:eastAsia="Times New Roman" w:hAnsi="Times New Roman" w:cs="Times New Roman"/>
        </w:rPr>
        <w:t>новые направления:</w:t>
      </w:r>
      <w:proofErr w:type="gramEnd"/>
      <w:r>
        <w:rPr>
          <w:rFonts w:ascii="Times New Roman" w:eastAsia="Times New Roman" w:hAnsi="Times New Roman" w:cs="Times New Roman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</w:rPr>
        <w:t>Бонсай</w:t>
      </w:r>
      <w:proofErr w:type="spellEnd"/>
      <w:r>
        <w:rPr>
          <w:rFonts w:ascii="Times New Roman" w:eastAsia="Times New Roman" w:hAnsi="Times New Roman" w:cs="Times New Roman"/>
        </w:rPr>
        <w:t xml:space="preserve"> – скульптура в живых деревьях»,   «Мастерская </w:t>
      </w:r>
      <w:proofErr w:type="spellStart"/>
      <w:r>
        <w:rPr>
          <w:rFonts w:ascii="Times New Roman" w:eastAsia="Times New Roman" w:hAnsi="Times New Roman" w:cs="Times New Roman"/>
        </w:rPr>
        <w:t>керамиста</w:t>
      </w:r>
      <w:proofErr w:type="spellEnd"/>
      <w:r>
        <w:rPr>
          <w:rFonts w:ascii="Times New Roman" w:eastAsia="Times New Roman" w:hAnsi="Times New Roman" w:cs="Times New Roman"/>
        </w:rPr>
        <w:t xml:space="preserve">» и  «Флюид-ар», которые пользуются большой популярностью </w:t>
      </w:r>
      <w:r>
        <w:rPr>
          <w:rFonts w:ascii="Times New Roman" w:eastAsia="Times New Roman" w:hAnsi="Times New Roman" w:cs="Times New Roman"/>
        </w:rPr>
        <w:t xml:space="preserve">у взрослых ПСУ.  </w:t>
      </w:r>
    </w:p>
    <w:p w14:paraId="000000C1" w14:textId="77777777" w:rsidR="00435E88" w:rsidRDefault="007035A3">
      <w:pPr>
        <w:numPr>
          <w:ilvl w:val="0"/>
          <w:numId w:val="2"/>
        </w:numPr>
        <w:ind w:left="0" w:right="-74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студии </w:t>
      </w:r>
      <w:r>
        <w:rPr>
          <w:rFonts w:ascii="Times New Roman" w:eastAsia="Times New Roman" w:hAnsi="Times New Roman" w:cs="Times New Roman"/>
          <w:b/>
        </w:rPr>
        <w:t>“Ритмика”</w:t>
      </w:r>
      <w:r>
        <w:rPr>
          <w:rFonts w:ascii="Times New Roman" w:eastAsia="Times New Roman" w:hAnsi="Times New Roman" w:cs="Times New Roman"/>
        </w:rPr>
        <w:t xml:space="preserve"> специалист, работая с разновозрастной категорией ПСУ,  в 2023 поставила 20 танцев, а с некоторыми танцами: “Бабушки-</w:t>
      </w:r>
      <w:proofErr w:type="spellStart"/>
      <w:r>
        <w:rPr>
          <w:rFonts w:ascii="Times New Roman" w:eastAsia="Times New Roman" w:hAnsi="Times New Roman" w:cs="Times New Roman"/>
        </w:rPr>
        <w:t>заюшки</w:t>
      </w:r>
      <w:proofErr w:type="spellEnd"/>
      <w:r>
        <w:rPr>
          <w:rFonts w:ascii="Times New Roman" w:eastAsia="Times New Roman" w:hAnsi="Times New Roman" w:cs="Times New Roman"/>
        </w:rPr>
        <w:t xml:space="preserve">”, “18, мне снова 18”, “Малиновая мечта”, “Ромашки”, “Танец с лентами”,  активно   участвовали в </w:t>
      </w:r>
      <w:r>
        <w:rPr>
          <w:rFonts w:ascii="Times New Roman" w:eastAsia="Times New Roman" w:hAnsi="Times New Roman" w:cs="Times New Roman"/>
        </w:rPr>
        <w:t>Областных, Всероссийских и Международных танцевальных конкурсах  и занимали призовые места (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Международный конкурс для участников с ограниченными возможностями здоровья «ЖАР ПТИЦА» - 1 место; VI Международный фестивал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 детского, юношеского, молоде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жного и взрослого творчества «Карусель Земля-Град Мастеров» - 2 место,  II Всероссийский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хореографический фестиваль «Танцующий город» - 1 место, Музыкально-поэтический конкурс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Арфёнок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для детей-инвалидов и детей с ОВЗ -2 место.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C2" w14:textId="77777777" w:rsidR="00435E88" w:rsidRDefault="007035A3">
      <w:pPr>
        <w:numPr>
          <w:ilvl w:val="0"/>
          <w:numId w:val="2"/>
        </w:numPr>
        <w:ind w:left="0" w:right="-74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“Музыкальной студии”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активно ведет  работу по обучению пожилых получателей услуг игре на баяне.  Разновозрастная категория ПСУ обучаются игре на ложках. Созданы:  взрослый  коллектив  ложкарей «Задоринки», хоровой  коллектив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детская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вокальная группа  « Капельки», которые активно участвуют в различных конкурсах и концертных программах центра. </w:t>
      </w:r>
    </w:p>
    <w:p w14:paraId="000000C3" w14:textId="77777777" w:rsidR="00435E88" w:rsidRDefault="007035A3">
      <w:pPr>
        <w:numPr>
          <w:ilvl w:val="0"/>
          <w:numId w:val="2"/>
        </w:numPr>
        <w:ind w:left="0" w:right="-74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Интуитивное рисование к</w:t>
      </w:r>
      <w:r>
        <w:rPr>
          <w:rFonts w:ascii="Times New Roman" w:eastAsia="Times New Roman" w:hAnsi="Times New Roman" w:cs="Times New Roman"/>
          <w:sz w:val="24"/>
          <w:szCs w:val="24"/>
        </w:rPr>
        <w:t>ак метод арт-терапии – это замечательный метод избежать внутренней цензуры, убрать эмоциональные блоки и взглянуть на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себя, с другой стороны. Правополушарное рисование одновременно и лечит, и диагностирует, приносит огромное удовольствие от самовыражения. Занятия открывают широкий простор для творческих способностей, развивают правополушарное мышление, творческую интуи</w:t>
      </w:r>
      <w:r>
        <w:rPr>
          <w:rFonts w:ascii="Times New Roman" w:eastAsia="Times New Roman" w:hAnsi="Times New Roman" w:cs="Times New Roman"/>
          <w:sz w:val="24"/>
          <w:szCs w:val="24"/>
        </w:rPr>
        <w:t>цию, помогают найти собственное творческое видение и стиль, помогают раскрепоститься,</w:t>
      </w:r>
    </w:p>
    <w:p w14:paraId="000000C4" w14:textId="77777777" w:rsidR="00435E88" w:rsidRDefault="007035A3">
      <w:pPr>
        <w:numPr>
          <w:ilvl w:val="0"/>
          <w:numId w:val="3"/>
        </w:numPr>
        <w:ind w:left="0" w:right="-74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Флюид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техника интуитивного рисования жидким акрилом, прочно укрепилась в мире современного искусства и обрела огромную популярность. Процесс создания картины сравним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терапией прост в исполнении, увлекателен и волнителен. Результат всегда выз</w:t>
      </w:r>
      <w:r>
        <w:rPr>
          <w:rFonts w:ascii="Times New Roman" w:eastAsia="Times New Roman" w:hAnsi="Times New Roman" w:cs="Times New Roman"/>
          <w:sz w:val="24"/>
          <w:szCs w:val="24"/>
        </w:rPr>
        <w:t>ывает море положительных эмоций, позволяя каждому почувствовать себя творцом, режиссером, художником</w:t>
      </w:r>
    </w:p>
    <w:p w14:paraId="000000C5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Летняя оздоровительно-досуговая площадка «Радуга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для детей с ограниченными возможностями здоровья.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Цель: проведение ежедневных мероприятий по содержател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ьному досугу, оздоровлению, социальной реабилитации детей-инвалидов и детей с ограниченными возможностями здоровья в летнее время (с июня по август), проведение тематических праздничных мероприятий, посвященных открытию и закрытию площадки, значимым датам </w:t>
      </w:r>
      <w:r>
        <w:rPr>
          <w:rFonts w:ascii="Times New Roman" w:eastAsia="Times New Roman" w:hAnsi="Times New Roman" w:cs="Times New Roman"/>
          <w:sz w:val="24"/>
          <w:szCs w:val="24"/>
        </w:rPr>
        <w:t>(День России, День любви, семьи и верности), организация тематических экскурсий).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Данный проект принимал участие в Международной премии “Мы вместе” в 2023 году и стал победителем в региональном этапе, заняв почетное 2 место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C6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Мнемотехника.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 – укреплен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памяти в пожилом возрасте, продление активной жизни, развитие воображения, восстановление когнитивных функций. Занятия проходят в групповой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форме. Все получатели социальных услуг отмечают улучшение памяти, могут запоминать большие стихотворения с 1 раза</w:t>
      </w:r>
      <w:r>
        <w:rPr>
          <w:rFonts w:ascii="Times New Roman" w:eastAsia="Times New Roman" w:hAnsi="Times New Roman" w:cs="Times New Roman"/>
          <w:sz w:val="24"/>
          <w:szCs w:val="24"/>
        </w:rPr>
        <w:t>, восхищаясь собственными новыми навыками,</w:t>
      </w:r>
    </w:p>
    <w:p w14:paraId="000000C7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Антистресс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Цель 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способом профилактики и снижения стресса. Получатели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научатся эффективно применять методы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профилактики и снижения стресса.</w:t>
      </w:r>
    </w:p>
    <w:p w14:paraId="000000C8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 на укрепление баланса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Движение – основа нашей жизни. Нарушения в координации движений снижают ее качество, причиняют дискомфорт, являются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травмоопасными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Тренировка основана на осознанной системе контроля позы, равновесия и зрительной систе</w:t>
      </w:r>
      <w:r>
        <w:rPr>
          <w:rFonts w:ascii="Times New Roman" w:eastAsia="Times New Roman" w:hAnsi="Times New Roman" w:cs="Times New Roman"/>
          <w:sz w:val="24"/>
          <w:szCs w:val="24"/>
        </w:rPr>
        <w:t>мы. В процессе тренировки граждане пожилого возраста учатся удерживать равновесие, координировать свои движения, выполняя определенные задания в положении стоя на платформе. Такие тренировки показаны не только взрослым с проблемами опорно-двигательного апп</w:t>
      </w:r>
      <w:r>
        <w:rPr>
          <w:rFonts w:ascii="Times New Roman" w:eastAsia="Times New Roman" w:hAnsi="Times New Roman" w:cs="Times New Roman"/>
          <w:sz w:val="24"/>
          <w:szCs w:val="24"/>
        </w:rPr>
        <w:t>арата, но и при когнитивных нарушениях: памяти, внимания и других функций. Регулярные занятия на развитие координации являются прекрасной профилактикой травматизма среди граждан пожилого возраста, вызванного падениями,</w:t>
      </w:r>
    </w:p>
    <w:p w14:paraId="000000C9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Социальный туризм. </w:t>
      </w:r>
      <w:r>
        <w:rPr>
          <w:rFonts w:ascii="Times New Roman" w:eastAsia="Times New Roman" w:hAnsi="Times New Roman" w:cs="Times New Roman"/>
          <w:sz w:val="26"/>
          <w:szCs w:val="26"/>
        </w:rPr>
        <w:t>Это  форма социа</w:t>
      </w:r>
      <w:r>
        <w:rPr>
          <w:rFonts w:ascii="Times New Roman" w:eastAsia="Times New Roman" w:hAnsi="Times New Roman" w:cs="Times New Roman"/>
          <w:sz w:val="26"/>
          <w:szCs w:val="26"/>
        </w:rPr>
        <w:t>льного обслуживания,  направленная на повышение качества жизни людей с ограниченными возможностями здоровья,  с целью  продления здорового образа жизни,  социальной адаптации, удовлетворения  потребности в культурном, познавательном и духовном развитии. Ус</w:t>
      </w:r>
      <w:r>
        <w:rPr>
          <w:rFonts w:ascii="Times New Roman" w:eastAsia="Times New Roman" w:hAnsi="Times New Roman" w:cs="Times New Roman"/>
          <w:sz w:val="26"/>
          <w:szCs w:val="26"/>
        </w:rPr>
        <w:t>луга «Социальный туризм» реализуется по следующим  направлениям:</w:t>
      </w:r>
    </w:p>
    <w:p w14:paraId="000000CA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духовное: изучение истории Христианской православной культуры на землях Московского края;</w:t>
      </w:r>
    </w:p>
    <w:p w14:paraId="000000CB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экологическое: общение с природой, натуралистические экскурсии;</w:t>
      </w:r>
    </w:p>
    <w:p w14:paraId="000000CC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познавательное: посещение муз</w:t>
      </w:r>
      <w:r>
        <w:rPr>
          <w:rFonts w:ascii="Times New Roman" w:eastAsia="Times New Roman" w:hAnsi="Times New Roman" w:cs="Times New Roman"/>
          <w:sz w:val="26"/>
          <w:szCs w:val="26"/>
        </w:rPr>
        <w:t>еев, исторических достопримечательностей родного края, объектов культурного и духовного наследия;</w:t>
      </w:r>
    </w:p>
    <w:p w14:paraId="000000CD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досуговое: посещение культурно-массовых мероприятий;</w:t>
      </w:r>
    </w:p>
    <w:p w14:paraId="000000CE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адаптивный туризм: доступный  для людей  с особыми потребностями,   включающий   мобильную, визуальную, слуховую и когнитивную составляющие и    функционирующий через предоставление универсальных туристских продуктов, услуг и среды.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Проект социальный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уризм занял 3 место в конкурсе Губернатора Московской области «Наше Подмосковье» в 2016 году.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F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Оздоровительно-познавательный туризм для взрослых получателей социальных услуг.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Значимость походов в реабилитационном  процессе обусловлена воздействием  оз</w:t>
      </w:r>
      <w:r>
        <w:rPr>
          <w:rFonts w:ascii="Times New Roman" w:eastAsia="Times New Roman" w:hAnsi="Times New Roman" w:cs="Times New Roman"/>
          <w:sz w:val="24"/>
          <w:szCs w:val="24"/>
        </w:rPr>
        <w:t>доровительно-познавательной деятельности средствами туризма в  контакте с действительностью – окружающей природной и социальной средой. Теоретическое обоснование  опирается на концепции реабилитационного воздействия туризма  на двигательную, творческую,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знавательную и эмоциональную сферу личности индивида и предполагает активное участие в рекреационной, туристско-краеведческой, оздоровительно-познавательной деятельности взрослых получателей социальных услуг, в возрасте от 30 до 80 лет. </w:t>
      </w:r>
    </w:p>
    <w:p w14:paraId="000000D0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организации кажд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похода взрослых получателей социальных услуг, главными задачами являются: </w:t>
      </w:r>
    </w:p>
    <w:p w14:paraId="000000D1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Обеспечение необходимых условий социально культурной реабилитации, укрепления их физического и психологического здоровья; </w:t>
      </w:r>
    </w:p>
    <w:p w14:paraId="000000D2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Развитие коммуникативных навыков; </w:t>
      </w:r>
    </w:p>
    <w:p w14:paraId="000000D3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Поисково-и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сследовательская деятельность средствами туризма;</w:t>
      </w:r>
    </w:p>
    <w:p w14:paraId="000000D4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Формирование бережного отношения к природе.</w:t>
      </w:r>
    </w:p>
    <w:p w14:paraId="000000D5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приобретённые знания закрепляются  в практических однодневных походах, которые проводят  в летнее время по территории Коломны и Коломенского района. Были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рганизованы и проведены однодневные походы в посёлок Шкинь, Черкизово, Богдановка, Андреевка, Грайворон,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Морозовка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Бобренево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Парфентьево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3 квартале центр провел Областное соревнование по городскому духовно-историческому ориентированию «Дорога на Кулик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поле"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котором приняло участие 12 команд из социальных учреждений МО.</w:t>
      </w:r>
    </w:p>
    <w:p w14:paraId="000000D6" w14:textId="77777777" w:rsidR="00435E88" w:rsidRDefault="007035A3">
      <w:pPr>
        <w:numPr>
          <w:ilvl w:val="0"/>
          <w:numId w:val="1"/>
        </w:numPr>
        <w:ind w:left="0" w:right="-74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Исторические танцы. 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Организована работа клуба исторического танца «Реверанс». Основными целями и задачами работы клуба являются: повышение физической активности, функциональных 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можностей организма, развитие и коррекция когнитивных функций, синхронизация работы полушарий головного мозга, координация движений, изучение теории и практики исторических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танцев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анцевальная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студия является активным участником   городских танцевальных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ограмм,  ежегодно организует областные Исторические балы,  участниками которых бывают танцевальные коллективы из более чем 10 областных социальных учреждений МО. в 2023 году было организовано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мероприятия: Областной Весенний бал  среди граждан ста</w:t>
      </w:r>
      <w:r>
        <w:rPr>
          <w:rFonts w:ascii="Times New Roman" w:eastAsia="Times New Roman" w:hAnsi="Times New Roman" w:cs="Times New Roman"/>
          <w:sz w:val="24"/>
          <w:szCs w:val="24"/>
        </w:rPr>
        <w:t>ршего поколения и участников проекта Губернатора Московской области «Активное долголетие» в ДК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Тепловозостроитель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и городской Осенний бал “Краски осени” в ДК “Коломна”. Коллектив исторического танца “Реверанс”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 активно участвовал в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конкурсах: Всероссийский конкурс «Международный женский день» - 1 место, Всероссийский  конкурс  «Творчество без границ» - 1 место, стал  финалистом  Воскресенского  открытого конкурса  самодеятельного народного творчества «РИО-РИТА 55+» .  </w:t>
      </w:r>
    </w:p>
    <w:p w14:paraId="000000D7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Театральна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студия «Театр жизни»: </w:t>
      </w:r>
      <w:r>
        <w:rPr>
          <w:rFonts w:ascii="Times New Roman" w:eastAsia="Times New Roman" w:hAnsi="Times New Roman" w:cs="Times New Roman"/>
          <w:sz w:val="24"/>
          <w:szCs w:val="24"/>
        </w:rPr>
        <w:t>Театральную студию посещает разновозрастная категория получателей социальных услуг Центра. Участники студии, осваивая актёрское мастерство, развивают свои личностные качества, проявляя себя в новых актерских, а затем и социальных ро</w:t>
      </w:r>
      <w:r>
        <w:rPr>
          <w:rFonts w:ascii="Times New Roman" w:eastAsia="Times New Roman" w:hAnsi="Times New Roman" w:cs="Times New Roman"/>
          <w:sz w:val="24"/>
          <w:szCs w:val="24"/>
        </w:rPr>
        <w:t>лях. На фронтальных занятиях клуба ПСУ знакомятся с основами актёрского мастерства, в том числе с понятиями и видами мимики, пантомимики, жестикуляции, речи. Одна из главных задач всех занятий - практическое применение полученных знаний, в театре жизни, гд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каждому приходиться играть множество социальных ролей. Данные занятия помогают сформировать уверенность в себе, развивают коммуникативные навыки, повышают социальную активность. Студия активно принимает участие концертных городских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 социоку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льтурных мероприятиях центра.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2023 году театральная студия принимала участие в Международных, Всероссийских   театральных конкурсах с постановками  «Держава армией сильна», «Свадьба в Малиновке», «Гусарская баллада», «Деревенский фольклор», «Материнское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поле»  и заняла:  в 14 Открытом окружного  конкурсе "Дадим фору молодым" - 1 место; во Всероссийском  конкурсе  «День защитника Отечества» - 1 место;. Всероссийский  конкурс  «День Великой Победы»  - 1 место;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ПараАртиада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-2023 - 1 место, 9 Вос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кресенский открытый  конкурс  самодеятельного народного творчества «РИО-РИТА 55+» - 2 место..  </w:t>
      </w:r>
    </w:p>
    <w:p w14:paraId="000000D8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«Логопедическое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тейпирование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нейропсихологический метод, используемый в работе с детьми, имеющими речевые нарушения (введено в работу с января 2022 г.)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Задача лого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тейпирования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воздействие на артикуляционную мускулатуру с целью коррекции различных нарушений за счет восстановления основных функций структур речевого аппарата,</w:t>
      </w:r>
    </w:p>
    <w:p w14:paraId="000000D9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«Игры разума» </w:t>
      </w:r>
      <w:r>
        <w:rPr>
          <w:rFonts w:ascii="Times New Roman" w:eastAsia="Times New Roman" w:hAnsi="Times New Roman" w:cs="Times New Roman"/>
          <w:sz w:val="24"/>
          <w:szCs w:val="24"/>
        </w:rPr>
        <w:t>– это инновационная технология, использующая систему метод</w:t>
      </w:r>
      <w:r>
        <w:rPr>
          <w:rFonts w:ascii="Times New Roman" w:eastAsia="Times New Roman" w:hAnsi="Times New Roman" w:cs="Times New Roman"/>
          <w:sz w:val="24"/>
          <w:szCs w:val="24"/>
        </w:rPr>
        <w:t>ов и приемов, обеспечивающих эффективное запоминание, сохранение и воспроизведение информации. Использование данной технологии  для пожилых людей сегодня становится все более актуальным. Особое место при внедрении технологии занимает дидактический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схем-моделей задач. Кроме того, наличие зрительного плана-схемы задач делает более запоминаемыми, связными и последовательными. </w:t>
      </w:r>
    </w:p>
    <w:p w14:paraId="000000DA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 “Альтернативной коммуникации”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невербальных коммуникативных средств и систем обще</w:t>
      </w:r>
      <w:r>
        <w:rPr>
          <w:rFonts w:ascii="Times New Roman" w:eastAsia="Times New Roman" w:hAnsi="Times New Roman" w:cs="Times New Roman"/>
          <w:sz w:val="24"/>
          <w:szCs w:val="24"/>
        </w:rPr>
        <w:t>ния, которая может использоваться как полная альтернатива речи или как дополнение к ней.</w:t>
      </w:r>
    </w:p>
    <w:p w14:paraId="000000DB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 Социальный проект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“Гиподинамия в детском и подростковом возрасте и её профилактика”. </w:t>
      </w:r>
    </w:p>
    <w:p w14:paraId="000000DC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Целевая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дошкольного и школьного возраста. </w:t>
      </w:r>
    </w:p>
    <w:p w14:paraId="000000DD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Цель: 1.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такое гиподинамия, от чего возникает и как от неё избавиться. </w:t>
      </w:r>
    </w:p>
    <w:p w14:paraId="000000DE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2.Внедрить в повседневную жизнь ребёнка активные физические мероприятия (ЛФК, спортивные секции, плавание, закаливание, занятия на свежем воздухе).</w:t>
      </w:r>
    </w:p>
    <w:p w14:paraId="000000DF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Скорректировать режим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ня ребёнка. </w:t>
      </w:r>
    </w:p>
    <w:p w14:paraId="000000E0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Минимизировать время нахождения ребенка за гаджетами. </w:t>
      </w:r>
    </w:p>
    <w:p w14:paraId="000000E1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5.Создать условия для активного отдыха. </w:t>
      </w:r>
    </w:p>
    <w:p w14:paraId="000000E2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Пути реализации:</w:t>
      </w:r>
    </w:p>
    <w:p w14:paraId="000000E3" w14:textId="77777777" w:rsidR="00435E88" w:rsidRDefault="007035A3">
      <w:pPr>
        <w:ind w:right="-7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Внедрение проекта в повседневную жизнь ребёнка.  Индивидуальный подбор комплексов и упражнений для каждого ребёнка. Стимуляция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самостоятельным домашним занятиям. </w:t>
      </w:r>
    </w:p>
    <w:p w14:paraId="000000E4" w14:textId="77777777" w:rsidR="00435E88" w:rsidRDefault="00435E88">
      <w:pPr>
        <w:ind w:right="-749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E5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Успехи, достижения, показатели эффективности работы:</w:t>
      </w:r>
    </w:p>
    <w:p w14:paraId="000000E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численность долгожителей на обслуживании на дому – 64 чел. (возраст 90+)</w:t>
      </w:r>
    </w:p>
    <w:p w14:paraId="000000E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численность долгожителей в стационарных отделениях – 9 чел. (возраст 90+)</w:t>
      </w:r>
    </w:p>
    <w:p w14:paraId="000000E8" w14:textId="77777777" w:rsidR="00435E88" w:rsidRDefault="00435E88">
      <w:pPr>
        <w:ind w:right="-749"/>
        <w:rPr>
          <w:rFonts w:ascii="Times New Roman" w:eastAsia="Times New Roman" w:hAnsi="Times New Roman" w:cs="Times New Roman"/>
          <w:color w:val="FFFFFF"/>
          <w:sz w:val="24"/>
          <w:szCs w:val="24"/>
          <w:highlight w:val="white"/>
        </w:rPr>
      </w:pPr>
    </w:p>
    <w:p w14:paraId="000000E9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рейтинга выполнения показателей эффективности деятельности государственных учреждений социального обслуживания Московской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области, подведомственных Министерству социального развития Московской области, Учреждение во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квартале 2023г. заняло 2 место, в 3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квартале 2023 года 3 место.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стабильно занимает высокие места по итогам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выполнения показателей эффективности деятельности государственных учреждений социального обслуживания Московской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области, подведомственных Министерству социального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области.</w:t>
      </w:r>
    </w:p>
    <w:p w14:paraId="000000EA" w14:textId="77777777" w:rsidR="00435E88" w:rsidRDefault="00435E88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EB" w14:textId="77777777" w:rsidR="00435E88" w:rsidRDefault="007035A3">
      <w:pPr>
        <w:ind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23 ноября 2023 года учреждение получило Благодарственное письмо Министерства информационных и социальных коммуникаций Московской области “За развитие социально значимых инициатив на территории Московской области”.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EC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ED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Участие специалистов и получателей социальных услуг в конкурсах:</w:t>
      </w:r>
    </w:p>
    <w:p w14:paraId="000000EE" w14:textId="77777777" w:rsidR="00435E88" w:rsidRDefault="007035A3">
      <w:pPr>
        <w:ind w:right="-74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Специалисты центра принимают участие в конкурсах профессионального мастерства. </w:t>
      </w:r>
    </w:p>
    <w:p w14:paraId="000000EF" w14:textId="77777777" w:rsidR="00435E88" w:rsidRDefault="007035A3">
      <w:pPr>
        <w:ind w:right="-7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Получатели социальных услуг отделений активного долголетия  и отделений социальной реабилитации  принимают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в мастер-классах и открытых онлайн-занятиях по мастерству и творчеству, организованных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территориальными структурными подразделениями Московской области при содействии Министерства социального развития Московской области,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мках программы «Активное долголетие в Подмосковье». </w:t>
      </w:r>
    </w:p>
    <w:p w14:paraId="000000F0" w14:textId="77777777" w:rsidR="00435E88" w:rsidRDefault="007035A3">
      <w:pPr>
        <w:ind w:right="-7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Всероссийских творческих онлайн-конкурсах. </w:t>
      </w:r>
    </w:p>
    <w:p w14:paraId="000000F1" w14:textId="77777777" w:rsidR="00435E88" w:rsidRDefault="007035A3">
      <w:pPr>
        <w:ind w:right="-7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Статистика: в 1 квар</w:t>
      </w:r>
      <w:r>
        <w:rPr>
          <w:rFonts w:ascii="Times New Roman" w:eastAsia="Times New Roman" w:hAnsi="Times New Roman" w:cs="Times New Roman"/>
          <w:sz w:val="24"/>
          <w:szCs w:val="24"/>
        </w:rPr>
        <w:t>тале 2023 г. специалисты и получатели социальных услуг Центра приняли участие в 63 конкурсах (22 международных, 28 всероссийских, 10 областных и 3 городских), во 2 квартале - 72 (22 международных, 39 всероссийских, 9 областных, 2 городских), 3 квартале - 4</w:t>
      </w:r>
      <w:r>
        <w:rPr>
          <w:rFonts w:ascii="Times New Roman" w:eastAsia="Times New Roman" w:hAnsi="Times New Roman" w:cs="Times New Roman"/>
          <w:sz w:val="24"/>
          <w:szCs w:val="24"/>
        </w:rPr>
        <w:t>3 (16 международных, 17 всероссийских, 8 областных и 2 городских), в 4 квартале - 57 (17 международных, 27 всероссийских, 13 областных).</w:t>
      </w:r>
      <w:proofErr w:type="gramEnd"/>
    </w:p>
    <w:p w14:paraId="000000F2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0F3" w14:textId="77777777" w:rsidR="00435E88" w:rsidRDefault="007035A3">
      <w:pPr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Учреждение оборудовано:</w:t>
      </w:r>
    </w:p>
    <w:p w14:paraId="000000F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внутри помещений:</w:t>
      </w:r>
    </w:p>
    <w:p w14:paraId="000000F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-датчиками пожарной сигнализации;</w:t>
      </w:r>
    </w:p>
    <w:p w14:paraId="000000F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-датчиками охранной сигнализации;</w:t>
      </w:r>
    </w:p>
    <w:p w14:paraId="000000F7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-первичными средствами пожаротушения (огнетушители);</w:t>
      </w:r>
    </w:p>
    <w:p w14:paraId="000000F8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-внутренним противопожарным водопроводом;</w:t>
      </w:r>
    </w:p>
    <w:p w14:paraId="000000F9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-пожарными трапами;</w:t>
      </w:r>
    </w:p>
    <w:p w14:paraId="000000FA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-металлическими дверями;</w:t>
      </w:r>
    </w:p>
    <w:p w14:paraId="000000FB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-противопожарными дверями;</w:t>
      </w:r>
    </w:p>
    <w:p w14:paraId="000000FC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-СКУД;</w:t>
      </w:r>
    </w:p>
    <w:p w14:paraId="000000FD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-электромеханическими турникетами;</w:t>
      </w:r>
    </w:p>
    <w:p w14:paraId="000000FE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-ручными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металлодетекторами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FF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-постами охраны ЧО</w:t>
      </w:r>
      <w:r>
        <w:rPr>
          <w:rFonts w:ascii="Times New Roman" w:eastAsia="Times New Roman" w:hAnsi="Times New Roman" w:cs="Times New Roman"/>
          <w:sz w:val="24"/>
          <w:szCs w:val="24"/>
        </w:rPr>
        <w:t>П;</w:t>
      </w:r>
    </w:p>
    <w:p w14:paraId="00000100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-переносными пультами управления КТС у охранников ЧОП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14:paraId="00000101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-спецсредствами у охранников ЧОП.</w:t>
      </w:r>
    </w:p>
    <w:p w14:paraId="00000102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прилегающей территории:</w:t>
      </w:r>
    </w:p>
    <w:p w14:paraId="00000103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-КПП (стационарные отделения)</w:t>
      </w:r>
    </w:p>
    <w:p w14:paraId="00000104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-решетки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рольставни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окнах;</w:t>
      </w:r>
    </w:p>
    <w:p w14:paraId="00000105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-металлические двери зданий и сооружений.</w:t>
      </w:r>
    </w:p>
    <w:p w14:paraId="00000106" w14:textId="77777777" w:rsidR="00435E88" w:rsidRDefault="007035A3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-распашные ворота с электроприво</w:t>
      </w:r>
      <w:r>
        <w:rPr>
          <w:rFonts w:ascii="Times New Roman" w:eastAsia="Times New Roman" w:hAnsi="Times New Roman" w:cs="Times New Roman"/>
          <w:sz w:val="24"/>
          <w:szCs w:val="24"/>
        </w:rPr>
        <w:t>дом.</w:t>
      </w:r>
    </w:p>
    <w:p w14:paraId="00000107" w14:textId="77777777" w:rsidR="00435E88" w:rsidRDefault="00435E88">
      <w:pPr>
        <w:ind w:right="-749"/>
        <w:rPr>
          <w:rFonts w:ascii="Times New Roman" w:eastAsia="Times New Roman" w:hAnsi="Times New Roman" w:cs="Times New Roman"/>
          <w:sz w:val="24"/>
          <w:szCs w:val="24"/>
        </w:rPr>
      </w:pPr>
    </w:p>
    <w:p w14:paraId="0000011F" w14:textId="448630E5" w:rsidR="00435E88" w:rsidRDefault="007035A3" w:rsidP="00BD379C">
      <w:pPr>
        <w:ind w:right="-749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Доступная среда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в зданиях созданы условия для беспрепятственного передвижения маломобильных граждан: имеются пандусы, противоскользящие покрытия, оборудованные туалетные комнаты.</w:t>
      </w:r>
      <w:bookmarkStart w:id="0" w:name="_GoBack"/>
      <w:bookmarkEnd w:id="0"/>
    </w:p>
    <w:sectPr w:rsidR="00435E88" w:rsidSect="00BD379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5B614" w14:textId="77777777" w:rsidR="007035A3" w:rsidRDefault="007035A3" w:rsidP="00BD379C">
      <w:pPr>
        <w:spacing w:line="240" w:lineRule="auto"/>
      </w:pPr>
      <w:r>
        <w:separator/>
      </w:r>
    </w:p>
  </w:endnote>
  <w:endnote w:type="continuationSeparator" w:id="0">
    <w:p w14:paraId="599E9A7E" w14:textId="77777777" w:rsidR="007035A3" w:rsidRDefault="007035A3" w:rsidP="00BD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21754" w14:textId="77777777" w:rsidR="007035A3" w:rsidRDefault="007035A3" w:rsidP="00BD379C">
      <w:pPr>
        <w:spacing w:line="240" w:lineRule="auto"/>
      </w:pPr>
      <w:r>
        <w:separator/>
      </w:r>
    </w:p>
  </w:footnote>
  <w:footnote w:type="continuationSeparator" w:id="0">
    <w:p w14:paraId="3230BBB3" w14:textId="77777777" w:rsidR="007035A3" w:rsidRDefault="007035A3" w:rsidP="00BD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182183"/>
      <w:docPartObj>
        <w:docPartGallery w:val="Page Numbers (Top of Page)"/>
        <w:docPartUnique/>
      </w:docPartObj>
    </w:sdtPr>
    <w:sdtContent>
      <w:p w14:paraId="7F4ACE96" w14:textId="167D4B12" w:rsidR="00BD379C" w:rsidRDefault="00BD37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379C">
          <w:rPr>
            <w:noProof/>
            <w:lang w:val="ru-RU"/>
          </w:rPr>
          <w:t>11</w:t>
        </w:r>
        <w:r>
          <w:fldChar w:fldCharType="end"/>
        </w:r>
      </w:p>
    </w:sdtContent>
  </w:sdt>
  <w:p w14:paraId="37AB6299" w14:textId="77777777" w:rsidR="00BD379C" w:rsidRDefault="00BD37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832"/>
    <w:multiLevelType w:val="multilevel"/>
    <w:tmpl w:val="08F01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CF36CEA"/>
    <w:multiLevelType w:val="multilevel"/>
    <w:tmpl w:val="5308F4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32E6F03"/>
    <w:multiLevelType w:val="multilevel"/>
    <w:tmpl w:val="47C6F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5E88"/>
    <w:rsid w:val="00435E88"/>
    <w:rsid w:val="007035A3"/>
    <w:rsid w:val="00B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79C"/>
  </w:style>
  <w:style w:type="paragraph" w:styleId="a7">
    <w:name w:val="footer"/>
    <w:basedOn w:val="a"/>
    <w:link w:val="a8"/>
    <w:uiPriority w:val="99"/>
    <w:unhideWhenUsed/>
    <w:rsid w:val="00BD37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79C"/>
  </w:style>
  <w:style w:type="paragraph" w:styleId="a7">
    <w:name w:val="footer"/>
    <w:basedOn w:val="a"/>
    <w:link w:val="a8"/>
    <w:uiPriority w:val="99"/>
    <w:unhideWhenUsed/>
    <w:rsid w:val="00BD37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.kolomna@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so.kol502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4248</Words>
  <Characters>24218</Characters>
  <Application>Microsoft Office Word</Application>
  <DocSecurity>0</DocSecurity>
  <Lines>201</Lines>
  <Paragraphs>56</Paragraphs>
  <ScaleCrop>false</ScaleCrop>
  <Company/>
  <LinksUpToDate>false</LinksUpToDate>
  <CharactersWithSpaces>28410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НН</cp:lastModifiedBy>
  <cp:revision>2</cp:revision>
  <dcterms:created xsi:type="dcterms:W3CDTF">2023-12-22T06:53:00Z</dcterms:created>
  <dcterms:modified xsi:type="dcterms:W3CDTF">2023-12-22T06:54:00Z</dcterms:modified>
</cp:coreProperties>
</file>